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28FA" w14:textId="44B2108F" w:rsidR="00783AE5" w:rsidRDefault="00783AE5" w:rsidP="00AE24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fr-FR" w:eastAsia="ja-JP"/>
        </w:rPr>
      </w:pPr>
      <w:r w:rsidRPr="007F3701">
        <w:rPr>
          <w:rFonts w:ascii="Arial" w:hAnsi="Arial" w:cs="Arial"/>
          <w:b/>
          <w:sz w:val="32"/>
          <w:szCs w:val="32"/>
          <w:lang w:val="fr-FR" w:eastAsia="ja-JP"/>
        </w:rPr>
        <w:t>Inscription REID-I</w:t>
      </w:r>
      <w:r w:rsidR="001F4613" w:rsidRPr="007F3701">
        <w:rPr>
          <w:rFonts w:ascii="Arial" w:hAnsi="Arial" w:cs="Arial"/>
          <w:b/>
          <w:sz w:val="32"/>
          <w:szCs w:val="32"/>
          <w:lang w:val="fr-FR" w:eastAsia="ja-JP"/>
        </w:rPr>
        <w:t>MMUNINV</w:t>
      </w:r>
      <w:r w:rsidR="007F3701">
        <w:rPr>
          <w:rFonts w:ascii="Arial" w:hAnsi="Arial" w:cs="Arial"/>
          <w:b/>
          <w:sz w:val="32"/>
          <w:szCs w:val="32"/>
          <w:lang w:val="fr-FR" w:eastAsia="ja-JP"/>
        </w:rPr>
        <w:t xml:space="preserve">, </w:t>
      </w:r>
      <w:r w:rsidRPr="007F3701">
        <w:rPr>
          <w:rFonts w:ascii="Arial" w:hAnsi="Arial" w:cs="Arial"/>
          <w:b/>
          <w:sz w:val="32"/>
          <w:szCs w:val="32"/>
          <w:lang w:val="fr-FR" w:eastAsia="ja-JP"/>
        </w:rPr>
        <w:t>Montpellier 20-23</w:t>
      </w:r>
      <w:r w:rsidR="001F4613" w:rsidRPr="007F3701">
        <w:rPr>
          <w:rFonts w:ascii="Arial" w:hAnsi="Arial" w:cs="Arial"/>
          <w:b/>
          <w:sz w:val="32"/>
          <w:szCs w:val="32"/>
          <w:lang w:val="fr-FR" w:eastAsia="ja-JP"/>
        </w:rPr>
        <w:t>/5/</w:t>
      </w:r>
      <w:r w:rsidRPr="007F3701">
        <w:rPr>
          <w:rFonts w:ascii="Arial" w:hAnsi="Arial" w:cs="Arial"/>
          <w:b/>
          <w:sz w:val="32"/>
          <w:szCs w:val="32"/>
          <w:lang w:val="fr-FR" w:eastAsia="ja-JP"/>
        </w:rPr>
        <w:t>2019</w:t>
      </w:r>
    </w:p>
    <w:p w14:paraId="288CE673" w14:textId="77777777" w:rsidR="00783AE5" w:rsidRPr="00F07540" w:rsidRDefault="00783AE5" w:rsidP="00AE2414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ja-JP"/>
        </w:rPr>
      </w:pPr>
    </w:p>
    <w:p w14:paraId="10E76717" w14:textId="77777777" w:rsidR="006125C8" w:rsidRPr="00F07540" w:rsidRDefault="006125C8" w:rsidP="00AE2414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ja-JP"/>
        </w:rPr>
      </w:pPr>
      <w:bookmarkStart w:id="0" w:name="_GoBack"/>
      <w:bookmarkEnd w:id="0"/>
    </w:p>
    <w:p w14:paraId="488C4CDF" w14:textId="496DDA8E" w:rsidR="007F3701" w:rsidRPr="006C2645" w:rsidRDefault="00783AE5" w:rsidP="00AE241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proofErr w:type="spellStart"/>
      <w:r w:rsidRPr="006C2645">
        <w:rPr>
          <w:rFonts w:ascii="Arial" w:hAnsi="Arial" w:cs="Arial"/>
          <w:b/>
          <w:lang w:eastAsia="ja-JP"/>
        </w:rPr>
        <w:t>Titre</w:t>
      </w:r>
      <w:proofErr w:type="spellEnd"/>
      <w:r w:rsidRPr="006C2645">
        <w:rPr>
          <w:rFonts w:ascii="Arial" w:hAnsi="Arial" w:cs="Arial"/>
          <w:b/>
          <w:lang w:eastAsia="ja-JP"/>
        </w:rPr>
        <w:t xml:space="preserve"> de la </w:t>
      </w:r>
      <w:proofErr w:type="spellStart"/>
      <w:proofErr w:type="gramStart"/>
      <w:r w:rsidRPr="006C2645">
        <w:rPr>
          <w:rFonts w:ascii="Arial" w:hAnsi="Arial" w:cs="Arial"/>
          <w:b/>
          <w:lang w:eastAsia="ja-JP"/>
        </w:rPr>
        <w:t>présentation</w:t>
      </w:r>
      <w:proofErr w:type="spellEnd"/>
      <w:r w:rsidRPr="006C2645">
        <w:rPr>
          <w:rFonts w:ascii="Arial" w:hAnsi="Arial" w:cs="Arial"/>
          <w:b/>
          <w:lang w:eastAsia="ja-JP"/>
        </w:rPr>
        <w:t xml:space="preserve"> :</w:t>
      </w:r>
      <w:proofErr w:type="gramEnd"/>
    </w:p>
    <w:p w14:paraId="4FD6B69C" w14:textId="7484664F" w:rsidR="00AE2414" w:rsidRPr="0058729C" w:rsidRDefault="0058729C" w:rsidP="00AE2414">
      <w:pPr>
        <w:pBdr>
          <w:top w:val="double" w:sz="3" w:space="1" w:color="000000"/>
          <w:left w:val="double" w:sz="3" w:space="4" w:color="000000"/>
          <w:bottom w:val="double" w:sz="3" w:space="1" w:color="000000"/>
          <w:right w:val="double" w:sz="3" w:space="4" w:color="000000"/>
        </w:pBdr>
        <w:shd w:val="clear" w:color="auto" w:fill="F2F2F2"/>
        <w:autoSpaceDE w:val="0"/>
        <w:ind w:left="142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DNA methylation and </w:t>
      </w:r>
      <w:r w:rsidRPr="0058729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Red</w:t>
      </w:r>
      <w:r w:rsidR="003F441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x</w:t>
      </w:r>
      <w:r w:rsidRPr="0058729C">
        <w:rPr>
          <w:rFonts w:ascii="Arial" w:hAnsi="Arial" w:cs="Arial"/>
          <w:sz w:val="20"/>
          <w:szCs w:val="20"/>
        </w:rPr>
        <w:t xml:space="preserve"> regulator </w:t>
      </w:r>
      <w:proofErr w:type="spellStart"/>
      <w:r w:rsidRPr="0058729C">
        <w:rPr>
          <w:rFonts w:ascii="Arial" w:hAnsi="Arial" w:cs="Arial"/>
          <w:sz w:val="20"/>
          <w:szCs w:val="20"/>
        </w:rPr>
        <w:t>OxyR</w:t>
      </w:r>
      <w:proofErr w:type="spellEnd"/>
      <w:r>
        <w:rPr>
          <w:rFonts w:ascii="Arial" w:hAnsi="Arial" w:cs="Arial"/>
          <w:sz w:val="20"/>
          <w:szCs w:val="20"/>
        </w:rPr>
        <w:t xml:space="preserve">: an </w:t>
      </w:r>
      <w:r w:rsidRPr="0058729C">
        <w:rPr>
          <w:rFonts w:ascii="Arial" w:hAnsi="Arial" w:cs="Arial"/>
          <w:sz w:val="20"/>
          <w:szCs w:val="20"/>
        </w:rPr>
        <w:t xml:space="preserve">epigenetic </w:t>
      </w:r>
      <w:r>
        <w:rPr>
          <w:rFonts w:ascii="Arial" w:hAnsi="Arial" w:cs="Arial"/>
          <w:sz w:val="20"/>
          <w:szCs w:val="20"/>
        </w:rPr>
        <w:t>story in</w:t>
      </w:r>
      <w:r w:rsidR="003F4416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3F4416">
        <w:rPr>
          <w:rFonts w:ascii="Arial" w:hAnsi="Arial" w:cs="Arial"/>
          <w:sz w:val="20"/>
          <w:szCs w:val="20"/>
        </w:rPr>
        <w:t>entomopathogenic</w:t>
      </w:r>
      <w:proofErr w:type="spellEnd"/>
      <w:r w:rsidR="003F4416">
        <w:rPr>
          <w:rFonts w:ascii="Arial" w:hAnsi="Arial" w:cs="Arial"/>
          <w:sz w:val="20"/>
          <w:szCs w:val="20"/>
        </w:rPr>
        <w:t xml:space="preserve"> bacterium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4416">
        <w:rPr>
          <w:rFonts w:ascii="Arial" w:hAnsi="Arial" w:cs="Arial"/>
          <w:i/>
          <w:sz w:val="20"/>
          <w:szCs w:val="20"/>
        </w:rPr>
        <w:t>Xenorhabdus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75ECFCF1" w14:textId="35F5E4A6" w:rsidR="00D62BE8" w:rsidRPr="0058729C" w:rsidRDefault="00EE020E" w:rsidP="00AE241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proofErr w:type="gramStart"/>
      <w:r w:rsidRPr="0058729C">
        <w:rPr>
          <w:rFonts w:ascii="Arial" w:hAnsi="Arial" w:cs="Arial"/>
          <w:b/>
          <w:lang w:eastAsia="ja-JP"/>
        </w:rPr>
        <w:t>Auteurs</w:t>
      </w:r>
      <w:r w:rsidR="00CD2A6C" w:rsidRPr="0058729C">
        <w:rPr>
          <w:rFonts w:ascii="Arial" w:hAnsi="Arial" w:cs="Arial"/>
          <w:b/>
          <w:lang w:eastAsia="ja-JP"/>
        </w:rPr>
        <w:t> :</w:t>
      </w:r>
      <w:proofErr w:type="gramEnd"/>
    </w:p>
    <w:p w14:paraId="66C16DCF" w14:textId="504B71FB" w:rsidR="00AE2414" w:rsidRPr="00BB372D" w:rsidRDefault="00BB372D" w:rsidP="00AE2414">
      <w:pPr>
        <w:pBdr>
          <w:top w:val="double" w:sz="3" w:space="1" w:color="000000"/>
          <w:left w:val="double" w:sz="3" w:space="4" w:color="000000"/>
          <w:bottom w:val="double" w:sz="3" w:space="1" w:color="000000"/>
          <w:right w:val="double" w:sz="3" w:space="4" w:color="000000"/>
        </w:pBdr>
        <w:shd w:val="clear" w:color="auto" w:fill="F2F2F2"/>
        <w:autoSpaceDE w:val="0"/>
        <w:ind w:left="142" w:right="113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18"/>
          <w:szCs w:val="18"/>
        </w:rPr>
        <w:t xml:space="preserve">Julien BRILLARD, </w:t>
      </w:r>
      <w:proofErr w:type="spellStart"/>
      <w:r w:rsidR="0058729C">
        <w:rPr>
          <w:b/>
          <w:bCs/>
          <w:sz w:val="18"/>
          <w:szCs w:val="18"/>
        </w:rPr>
        <w:t>Nad</w:t>
      </w:r>
      <w:r w:rsidR="003F4416">
        <w:rPr>
          <w:b/>
          <w:bCs/>
          <w:sz w:val="18"/>
          <w:szCs w:val="18"/>
        </w:rPr>
        <w:t>è</w:t>
      </w:r>
      <w:r w:rsidR="0058729C">
        <w:rPr>
          <w:b/>
          <w:bCs/>
          <w:sz w:val="18"/>
          <w:szCs w:val="18"/>
        </w:rPr>
        <w:t>ge</w:t>
      </w:r>
      <w:proofErr w:type="spellEnd"/>
      <w:r w:rsidR="0058729C">
        <w:rPr>
          <w:b/>
          <w:bCs/>
          <w:sz w:val="18"/>
          <w:szCs w:val="18"/>
        </w:rPr>
        <w:t xml:space="preserve"> GINIBRE, Carole ANAMALE, </w:t>
      </w:r>
      <w:proofErr w:type="spellStart"/>
      <w:r>
        <w:rPr>
          <w:b/>
          <w:bCs/>
          <w:sz w:val="18"/>
          <w:szCs w:val="18"/>
        </w:rPr>
        <w:t>Amaury</w:t>
      </w:r>
      <w:proofErr w:type="spellEnd"/>
      <w:r>
        <w:rPr>
          <w:b/>
          <w:bCs/>
          <w:sz w:val="18"/>
          <w:szCs w:val="18"/>
        </w:rPr>
        <w:t xml:space="preserve"> PAYELLEVILLE, </w:t>
      </w:r>
      <w:proofErr w:type="spellStart"/>
      <w:r>
        <w:rPr>
          <w:b/>
          <w:bCs/>
          <w:sz w:val="18"/>
          <w:szCs w:val="18"/>
        </w:rPr>
        <w:t>Ludovic</w:t>
      </w:r>
      <w:proofErr w:type="spellEnd"/>
      <w:r>
        <w:rPr>
          <w:b/>
          <w:bCs/>
          <w:sz w:val="18"/>
          <w:szCs w:val="18"/>
        </w:rPr>
        <w:t xml:space="preserve"> LEGRAND, Alain GIVAUDAN </w:t>
      </w:r>
    </w:p>
    <w:p w14:paraId="72335EFD" w14:textId="680A61B2" w:rsidR="00EE020E" w:rsidRPr="0058729C" w:rsidRDefault="00AE2414" w:rsidP="00AE241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r w:rsidRPr="0058729C">
        <w:rPr>
          <w:rFonts w:ascii="Arial" w:hAnsi="Arial" w:cs="Arial"/>
          <w:b/>
          <w:lang w:eastAsia="ja-JP"/>
        </w:rPr>
        <w:t xml:space="preserve">Mots </w:t>
      </w:r>
      <w:proofErr w:type="gramStart"/>
      <w:r w:rsidRPr="0058729C">
        <w:rPr>
          <w:rFonts w:ascii="Arial" w:hAnsi="Arial" w:cs="Arial"/>
          <w:b/>
          <w:lang w:eastAsia="ja-JP"/>
        </w:rPr>
        <w:t>clefs :</w:t>
      </w:r>
      <w:proofErr w:type="gramEnd"/>
    </w:p>
    <w:p w14:paraId="6977BDF1" w14:textId="51FA4EA1" w:rsidR="0058729C" w:rsidRPr="00450A26" w:rsidRDefault="003F4416" w:rsidP="0058729C">
      <w:pPr>
        <w:pBdr>
          <w:top w:val="double" w:sz="3" w:space="1" w:color="000000"/>
          <w:left w:val="double" w:sz="3" w:space="4" w:color="000000"/>
          <w:bottom w:val="double" w:sz="3" w:space="1" w:color="000000"/>
          <w:right w:val="double" w:sz="3" w:space="4" w:color="000000"/>
        </w:pBdr>
        <w:shd w:val="clear" w:color="auto" w:fill="F2F2F2"/>
        <w:autoSpaceDE w:val="0"/>
        <w:ind w:left="142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8729C">
        <w:rPr>
          <w:rFonts w:ascii="Arial" w:hAnsi="Arial" w:cs="Arial"/>
          <w:sz w:val="20"/>
          <w:szCs w:val="20"/>
        </w:rPr>
        <w:t xml:space="preserve">xidative stress, </w:t>
      </w:r>
      <w:r w:rsidR="0058729C" w:rsidRPr="00450A26">
        <w:rPr>
          <w:rFonts w:ascii="Arial" w:hAnsi="Arial" w:cs="Arial"/>
          <w:sz w:val="20"/>
          <w:szCs w:val="20"/>
        </w:rPr>
        <w:t xml:space="preserve">DNA Methylation, Gene regulation, </w:t>
      </w:r>
      <w:proofErr w:type="spellStart"/>
      <w:r>
        <w:rPr>
          <w:rFonts w:ascii="Arial" w:hAnsi="Arial" w:cs="Arial"/>
          <w:sz w:val="20"/>
          <w:szCs w:val="20"/>
        </w:rPr>
        <w:t>Entomopathogenic</w:t>
      </w:r>
      <w:proofErr w:type="spellEnd"/>
      <w:r>
        <w:rPr>
          <w:rFonts w:ascii="Arial" w:hAnsi="Arial" w:cs="Arial"/>
          <w:sz w:val="20"/>
          <w:szCs w:val="20"/>
        </w:rPr>
        <w:t xml:space="preserve"> bacterium, </w:t>
      </w:r>
      <w:proofErr w:type="gramStart"/>
      <w:r w:rsidR="0058729C" w:rsidRPr="00450A26">
        <w:rPr>
          <w:rFonts w:ascii="Arial" w:hAnsi="Arial" w:cs="Arial"/>
          <w:sz w:val="20"/>
          <w:szCs w:val="20"/>
        </w:rPr>
        <w:t>Phenotypic</w:t>
      </w:r>
      <w:proofErr w:type="gramEnd"/>
      <w:r w:rsidR="0058729C" w:rsidRPr="00450A26">
        <w:rPr>
          <w:rFonts w:ascii="Arial" w:hAnsi="Arial" w:cs="Arial"/>
          <w:sz w:val="20"/>
          <w:szCs w:val="20"/>
        </w:rPr>
        <w:t xml:space="preserve"> heterogeneity</w:t>
      </w:r>
    </w:p>
    <w:p w14:paraId="144E78AA" w14:textId="166667BC" w:rsidR="007F3701" w:rsidRPr="0058729C" w:rsidRDefault="00783AE5" w:rsidP="00AE241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r w:rsidRPr="0058729C">
        <w:rPr>
          <w:rFonts w:ascii="Arial" w:hAnsi="Arial" w:cs="Arial"/>
          <w:b/>
          <w:lang w:eastAsia="ja-JP"/>
        </w:rPr>
        <w:t>Résumé (250 mots max.</w:t>
      </w:r>
      <w:proofErr w:type="gramStart"/>
      <w:r w:rsidRPr="0058729C">
        <w:rPr>
          <w:rFonts w:ascii="Arial" w:hAnsi="Arial" w:cs="Arial"/>
          <w:b/>
          <w:lang w:eastAsia="ja-JP"/>
        </w:rPr>
        <w:t>)</w:t>
      </w:r>
      <w:r w:rsidR="009C00C8" w:rsidRPr="0058729C">
        <w:rPr>
          <w:rFonts w:ascii="Arial" w:hAnsi="Arial" w:cs="Arial"/>
          <w:b/>
          <w:lang w:eastAsia="ja-JP"/>
        </w:rPr>
        <w:t> :</w:t>
      </w:r>
      <w:proofErr w:type="gramEnd"/>
    </w:p>
    <w:p w14:paraId="4753827B" w14:textId="55263347" w:rsidR="009C00C8" w:rsidRPr="0058729C" w:rsidRDefault="009C00C8" w:rsidP="00AE2414">
      <w:pPr>
        <w:pBdr>
          <w:top w:val="double" w:sz="3" w:space="1" w:color="000000"/>
          <w:left w:val="double" w:sz="3" w:space="4" w:color="000000"/>
          <w:bottom w:val="double" w:sz="3" w:space="1" w:color="000000"/>
          <w:right w:val="double" w:sz="3" w:space="4" w:color="000000"/>
        </w:pBdr>
        <w:shd w:val="clear" w:color="auto" w:fill="F2F2F2"/>
        <w:autoSpaceDE w:val="0"/>
        <w:ind w:left="142" w:right="113"/>
        <w:jc w:val="both"/>
        <w:rPr>
          <w:rFonts w:ascii="Arial" w:hAnsi="Arial" w:cs="Arial"/>
          <w:sz w:val="20"/>
          <w:szCs w:val="20"/>
        </w:rPr>
      </w:pPr>
    </w:p>
    <w:p w14:paraId="59FD1DB8" w14:textId="02DEA0B5" w:rsidR="0058729C" w:rsidRDefault="0058729C" w:rsidP="0058729C">
      <w:pPr>
        <w:pBdr>
          <w:top w:val="double" w:sz="3" w:space="1" w:color="000000"/>
          <w:left w:val="double" w:sz="3" w:space="4" w:color="000000"/>
          <w:bottom w:val="double" w:sz="3" w:space="1" w:color="000000"/>
          <w:right w:val="double" w:sz="3" w:space="4" w:color="000000"/>
        </w:pBdr>
        <w:shd w:val="clear" w:color="auto" w:fill="F2F2F2"/>
        <w:autoSpaceDE w:val="0"/>
        <w:ind w:left="142" w:right="113"/>
        <w:jc w:val="both"/>
        <w:rPr>
          <w:rFonts w:ascii="Arial" w:hAnsi="Arial" w:cs="Arial"/>
          <w:sz w:val="20"/>
          <w:szCs w:val="20"/>
        </w:rPr>
      </w:pPr>
      <w:r w:rsidRPr="0058729C">
        <w:rPr>
          <w:rFonts w:ascii="Arial" w:hAnsi="Arial" w:cs="Arial"/>
          <w:sz w:val="20"/>
          <w:szCs w:val="20"/>
        </w:rPr>
        <w:t xml:space="preserve">Dam DNA methylation can </w:t>
      </w:r>
      <w:r>
        <w:rPr>
          <w:rFonts w:ascii="Arial" w:hAnsi="Arial" w:cs="Arial"/>
          <w:sz w:val="20"/>
          <w:szCs w:val="20"/>
        </w:rPr>
        <w:t>modify</w:t>
      </w:r>
      <w:r w:rsidRPr="0058729C">
        <w:rPr>
          <w:rFonts w:ascii="Arial" w:hAnsi="Arial" w:cs="Arial"/>
          <w:sz w:val="20"/>
          <w:szCs w:val="20"/>
        </w:rPr>
        <w:t xml:space="preserve"> the affinity of transcriptional regulators for their binding site</w:t>
      </w:r>
      <w:r w:rsidR="00913225">
        <w:rPr>
          <w:rFonts w:ascii="Arial" w:hAnsi="Arial" w:cs="Arial"/>
          <w:sz w:val="20"/>
          <w:szCs w:val="20"/>
        </w:rPr>
        <w:t>s</w:t>
      </w:r>
      <w:r w:rsidRPr="0058729C">
        <w:rPr>
          <w:rFonts w:ascii="Arial" w:hAnsi="Arial" w:cs="Arial"/>
          <w:sz w:val="20"/>
          <w:szCs w:val="20"/>
        </w:rPr>
        <w:t xml:space="preserve"> </w:t>
      </w:r>
      <w:r w:rsidR="00913225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can </w:t>
      </w:r>
      <w:r w:rsidR="00913225">
        <w:rPr>
          <w:rFonts w:ascii="Arial" w:hAnsi="Arial" w:cs="Arial"/>
          <w:sz w:val="20"/>
          <w:szCs w:val="20"/>
        </w:rPr>
        <w:t xml:space="preserve">therefore </w:t>
      </w:r>
      <w:r w:rsidR="003275A8">
        <w:rPr>
          <w:rFonts w:ascii="Arial" w:hAnsi="Arial" w:cs="Arial"/>
          <w:sz w:val="20"/>
          <w:szCs w:val="20"/>
        </w:rPr>
        <w:t xml:space="preserve">lead to the emergence of </w:t>
      </w:r>
      <w:r>
        <w:rPr>
          <w:rFonts w:ascii="Arial" w:hAnsi="Arial" w:cs="Arial"/>
          <w:sz w:val="20"/>
          <w:szCs w:val="20"/>
        </w:rPr>
        <w:t>subpopulation</w:t>
      </w:r>
      <w:r w:rsidR="003275A8">
        <w:rPr>
          <w:rFonts w:ascii="Arial" w:hAnsi="Arial" w:cs="Arial"/>
          <w:sz w:val="20"/>
          <w:szCs w:val="20"/>
        </w:rPr>
        <w:t>s, expressing or not some genes.</w:t>
      </w:r>
      <w:r>
        <w:rPr>
          <w:rFonts w:ascii="Arial" w:hAnsi="Arial" w:cs="Arial"/>
          <w:sz w:val="20"/>
          <w:szCs w:val="20"/>
        </w:rPr>
        <w:t xml:space="preserve"> </w:t>
      </w:r>
      <w:r w:rsidR="00913225">
        <w:rPr>
          <w:rFonts w:ascii="Arial" w:hAnsi="Arial" w:cs="Arial"/>
          <w:sz w:val="20"/>
          <w:szCs w:val="20"/>
        </w:rPr>
        <w:t xml:space="preserve">Because </w:t>
      </w:r>
      <w:r w:rsidR="003275A8">
        <w:rPr>
          <w:rFonts w:ascii="Arial" w:hAnsi="Arial" w:cs="Arial"/>
          <w:sz w:val="20"/>
          <w:szCs w:val="20"/>
        </w:rPr>
        <w:t>these differential gene regulations can be transmitted to daughter cells, this phenomenon</w:t>
      </w:r>
      <w:r>
        <w:rPr>
          <w:rFonts w:ascii="Arial" w:hAnsi="Arial" w:cs="Arial"/>
          <w:sz w:val="20"/>
          <w:szCs w:val="20"/>
        </w:rPr>
        <w:t xml:space="preserve"> is considered as an epigenetic mechanism.</w:t>
      </w:r>
    </w:p>
    <w:p w14:paraId="53C0110F" w14:textId="2B0C2C22" w:rsidR="00913225" w:rsidRDefault="003275A8" w:rsidP="0058729C">
      <w:pPr>
        <w:pBdr>
          <w:top w:val="double" w:sz="3" w:space="1" w:color="000000"/>
          <w:left w:val="double" w:sz="3" w:space="4" w:color="000000"/>
          <w:bottom w:val="double" w:sz="3" w:space="1" w:color="000000"/>
          <w:right w:val="double" w:sz="3" w:space="4" w:color="000000"/>
        </w:pBdr>
        <w:shd w:val="clear" w:color="auto" w:fill="F2F2F2"/>
        <w:autoSpaceDE w:val="0"/>
        <w:ind w:left="142" w:right="113"/>
        <w:jc w:val="both"/>
        <w:rPr>
          <w:rFonts w:ascii="Arial" w:hAnsi="Arial" w:cs="Arial"/>
          <w:sz w:val="20"/>
          <w:szCs w:val="20"/>
        </w:rPr>
      </w:pPr>
      <w:proofErr w:type="spellStart"/>
      <w:r w:rsidRPr="003275A8">
        <w:rPr>
          <w:rFonts w:ascii="Arial" w:hAnsi="Arial" w:cs="Arial"/>
          <w:i/>
          <w:sz w:val="20"/>
          <w:szCs w:val="20"/>
        </w:rPr>
        <w:t>Xenorhabdus</w:t>
      </w:r>
      <w:proofErr w:type="spellEnd"/>
      <w:r w:rsidR="0058729C" w:rsidRPr="003275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275A8">
        <w:rPr>
          <w:rFonts w:ascii="Arial" w:hAnsi="Arial" w:cs="Arial"/>
          <w:i/>
          <w:sz w:val="20"/>
          <w:szCs w:val="20"/>
        </w:rPr>
        <w:t>nematophila</w:t>
      </w:r>
      <w:proofErr w:type="spellEnd"/>
      <w:r w:rsidR="0058729C" w:rsidRPr="0058729C">
        <w:rPr>
          <w:rFonts w:ascii="Arial" w:hAnsi="Arial" w:cs="Arial"/>
          <w:sz w:val="20"/>
          <w:szCs w:val="20"/>
        </w:rPr>
        <w:t xml:space="preserve"> is an </w:t>
      </w:r>
      <w:proofErr w:type="spellStart"/>
      <w:r w:rsidR="0058729C" w:rsidRPr="0058729C">
        <w:rPr>
          <w:rFonts w:ascii="Arial" w:hAnsi="Arial" w:cs="Arial"/>
          <w:sz w:val="20"/>
          <w:szCs w:val="20"/>
        </w:rPr>
        <w:t>ent</w:t>
      </w:r>
      <w:r w:rsidR="003F4416">
        <w:rPr>
          <w:rFonts w:ascii="Arial" w:hAnsi="Arial" w:cs="Arial"/>
          <w:sz w:val="20"/>
          <w:szCs w:val="20"/>
        </w:rPr>
        <w:t>ero</w:t>
      </w:r>
      <w:r w:rsidR="0058729C" w:rsidRPr="0058729C">
        <w:rPr>
          <w:rFonts w:ascii="Arial" w:hAnsi="Arial" w:cs="Arial"/>
          <w:sz w:val="20"/>
          <w:szCs w:val="20"/>
        </w:rPr>
        <w:t>bacteri</w:t>
      </w:r>
      <w:r w:rsidR="003F4416">
        <w:rPr>
          <w:rFonts w:ascii="Arial" w:hAnsi="Arial" w:cs="Arial"/>
          <w:sz w:val="20"/>
          <w:szCs w:val="20"/>
        </w:rPr>
        <w:t>um</w:t>
      </w:r>
      <w:proofErr w:type="spellEnd"/>
      <w:r w:rsidR="0058729C" w:rsidRPr="0058729C">
        <w:rPr>
          <w:rFonts w:ascii="Arial" w:hAnsi="Arial" w:cs="Arial"/>
          <w:sz w:val="20"/>
          <w:szCs w:val="20"/>
        </w:rPr>
        <w:t xml:space="preserve"> symbio</w:t>
      </w:r>
      <w:r w:rsidR="003F4416">
        <w:rPr>
          <w:rFonts w:ascii="Arial" w:hAnsi="Arial" w:cs="Arial"/>
          <w:sz w:val="20"/>
          <w:szCs w:val="20"/>
        </w:rPr>
        <w:t>tically associated to a soil</w:t>
      </w:r>
      <w:r w:rsidR="0058729C" w:rsidRPr="0058729C">
        <w:rPr>
          <w:rFonts w:ascii="Arial" w:hAnsi="Arial" w:cs="Arial"/>
          <w:sz w:val="20"/>
          <w:szCs w:val="20"/>
        </w:rPr>
        <w:t xml:space="preserve"> nematode</w:t>
      </w:r>
      <w:r w:rsidR="003F4416">
        <w:rPr>
          <w:rFonts w:ascii="Arial" w:hAnsi="Arial" w:cs="Arial"/>
          <w:sz w:val="20"/>
          <w:szCs w:val="20"/>
        </w:rPr>
        <w:t xml:space="preserve"> and</w:t>
      </w:r>
      <w:r w:rsidR="0058729C" w:rsidRPr="0058729C">
        <w:rPr>
          <w:rFonts w:ascii="Arial" w:hAnsi="Arial" w:cs="Arial"/>
          <w:sz w:val="20"/>
          <w:szCs w:val="20"/>
        </w:rPr>
        <w:t xml:space="preserve"> pathogenic</w:t>
      </w:r>
      <w:r w:rsidR="003F4416">
        <w:rPr>
          <w:rFonts w:ascii="Arial" w:hAnsi="Arial" w:cs="Arial"/>
          <w:sz w:val="20"/>
          <w:szCs w:val="20"/>
        </w:rPr>
        <w:t xml:space="preserve"> for several</w:t>
      </w:r>
      <w:r w:rsidR="0058729C" w:rsidRPr="0058729C">
        <w:rPr>
          <w:rFonts w:ascii="Arial" w:hAnsi="Arial" w:cs="Arial"/>
          <w:sz w:val="20"/>
          <w:szCs w:val="20"/>
        </w:rPr>
        <w:t xml:space="preserve"> insect</w:t>
      </w:r>
      <w:r w:rsidR="003F4416">
        <w:rPr>
          <w:rFonts w:ascii="Arial" w:hAnsi="Arial" w:cs="Arial"/>
          <w:sz w:val="20"/>
          <w:szCs w:val="20"/>
        </w:rPr>
        <w:t>s</w:t>
      </w:r>
      <w:r w:rsidR="0058729C" w:rsidRPr="0058729C">
        <w:rPr>
          <w:rFonts w:ascii="Arial" w:hAnsi="Arial" w:cs="Arial"/>
          <w:sz w:val="20"/>
          <w:szCs w:val="20"/>
        </w:rPr>
        <w:t>.</w:t>
      </w:r>
      <w:r w:rsidR="003F4416">
        <w:rPr>
          <w:rFonts w:ascii="Arial" w:hAnsi="Arial" w:cs="Arial"/>
          <w:sz w:val="20"/>
          <w:szCs w:val="20"/>
        </w:rPr>
        <w:t xml:space="preserve"> Its </w:t>
      </w:r>
      <w:proofErr w:type="spellStart"/>
      <w:r w:rsidR="003F4416">
        <w:rPr>
          <w:rFonts w:ascii="Arial" w:hAnsi="Arial" w:cs="Arial"/>
          <w:sz w:val="20"/>
          <w:szCs w:val="20"/>
        </w:rPr>
        <w:t>m</w:t>
      </w:r>
      <w:r w:rsidR="0058729C" w:rsidRPr="0058729C">
        <w:rPr>
          <w:rFonts w:ascii="Arial" w:hAnsi="Arial" w:cs="Arial"/>
          <w:sz w:val="20"/>
          <w:szCs w:val="20"/>
        </w:rPr>
        <w:t>ethylome</w:t>
      </w:r>
      <w:proofErr w:type="spellEnd"/>
      <w:r w:rsidR="0058729C" w:rsidRPr="0058729C">
        <w:rPr>
          <w:rFonts w:ascii="Arial" w:hAnsi="Arial" w:cs="Arial"/>
          <w:sz w:val="20"/>
          <w:szCs w:val="20"/>
        </w:rPr>
        <w:t xml:space="preserve"> analysis revealed that </w:t>
      </w:r>
      <w:r w:rsidR="00913225">
        <w:rPr>
          <w:rFonts w:ascii="Arial" w:hAnsi="Arial" w:cs="Arial"/>
          <w:sz w:val="20"/>
          <w:szCs w:val="20"/>
        </w:rPr>
        <w:t>&gt;</w:t>
      </w:r>
      <w:r w:rsidR="0058729C" w:rsidRPr="0058729C">
        <w:rPr>
          <w:rFonts w:ascii="Arial" w:hAnsi="Arial" w:cs="Arial"/>
          <w:sz w:val="20"/>
          <w:szCs w:val="20"/>
        </w:rPr>
        <w:t>99% of</w:t>
      </w:r>
      <w:r w:rsidR="00913225">
        <w:rPr>
          <w:rFonts w:ascii="Arial" w:hAnsi="Arial" w:cs="Arial"/>
          <w:sz w:val="20"/>
          <w:szCs w:val="20"/>
        </w:rPr>
        <w:t xml:space="preserve"> Adenines in</w:t>
      </w:r>
      <w:r w:rsidR="0058729C" w:rsidRPr="0058729C">
        <w:rPr>
          <w:rFonts w:ascii="Arial" w:hAnsi="Arial" w:cs="Arial"/>
          <w:sz w:val="20"/>
          <w:szCs w:val="20"/>
        </w:rPr>
        <w:t xml:space="preserve"> GATC </w:t>
      </w:r>
      <w:r w:rsidR="00195D6A">
        <w:rPr>
          <w:rFonts w:ascii="Arial" w:hAnsi="Arial" w:cs="Arial"/>
          <w:sz w:val="20"/>
          <w:szCs w:val="20"/>
        </w:rPr>
        <w:t>motifs</w:t>
      </w:r>
      <w:r w:rsidR="0058729C" w:rsidRPr="0058729C">
        <w:rPr>
          <w:rFonts w:ascii="Arial" w:hAnsi="Arial" w:cs="Arial"/>
          <w:sz w:val="20"/>
          <w:szCs w:val="20"/>
        </w:rPr>
        <w:t xml:space="preserve"> </w:t>
      </w:r>
      <w:r w:rsidR="00913225">
        <w:rPr>
          <w:rFonts w:ascii="Arial" w:hAnsi="Arial" w:cs="Arial"/>
          <w:sz w:val="20"/>
          <w:szCs w:val="20"/>
        </w:rPr>
        <w:t>of</w:t>
      </w:r>
      <w:r w:rsidR="0058729C" w:rsidRPr="0058729C">
        <w:rPr>
          <w:rFonts w:ascii="Arial" w:hAnsi="Arial" w:cs="Arial"/>
          <w:sz w:val="20"/>
          <w:szCs w:val="20"/>
        </w:rPr>
        <w:t xml:space="preserve"> the genome are methylated</w:t>
      </w:r>
      <w:r w:rsidR="003F4416">
        <w:rPr>
          <w:rFonts w:ascii="Arial" w:hAnsi="Arial" w:cs="Arial"/>
          <w:sz w:val="20"/>
          <w:szCs w:val="20"/>
        </w:rPr>
        <w:t>.</w:t>
      </w:r>
      <w:r w:rsidR="0058729C" w:rsidRPr="0058729C">
        <w:rPr>
          <w:rFonts w:ascii="Arial" w:hAnsi="Arial" w:cs="Arial"/>
          <w:sz w:val="20"/>
          <w:szCs w:val="20"/>
        </w:rPr>
        <w:t xml:space="preserve"> </w:t>
      </w:r>
      <w:r w:rsidR="00913225">
        <w:rPr>
          <w:rFonts w:ascii="Arial" w:hAnsi="Arial" w:cs="Arial"/>
          <w:sz w:val="20"/>
          <w:szCs w:val="20"/>
        </w:rPr>
        <w:t>One of the</w:t>
      </w:r>
      <w:r w:rsidR="003F4416">
        <w:rPr>
          <w:rFonts w:ascii="Arial" w:hAnsi="Arial" w:cs="Arial"/>
          <w:sz w:val="20"/>
          <w:szCs w:val="20"/>
        </w:rPr>
        <w:t xml:space="preserve"> rare</w:t>
      </w:r>
      <w:r w:rsidR="003F4416" w:rsidRPr="00587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4416" w:rsidRPr="0058729C">
        <w:rPr>
          <w:rFonts w:ascii="Arial" w:hAnsi="Arial" w:cs="Arial"/>
          <w:sz w:val="20"/>
          <w:szCs w:val="20"/>
        </w:rPr>
        <w:t>unmethylated</w:t>
      </w:r>
      <w:proofErr w:type="spellEnd"/>
      <w:r w:rsidR="003F4416" w:rsidRPr="0058729C">
        <w:rPr>
          <w:rFonts w:ascii="Arial" w:hAnsi="Arial" w:cs="Arial"/>
          <w:sz w:val="20"/>
          <w:szCs w:val="20"/>
        </w:rPr>
        <w:t xml:space="preserve"> </w:t>
      </w:r>
      <w:r w:rsidR="00195D6A">
        <w:rPr>
          <w:rFonts w:ascii="Arial" w:hAnsi="Arial" w:cs="Arial"/>
          <w:sz w:val="20"/>
          <w:szCs w:val="20"/>
        </w:rPr>
        <w:t>motifs</w:t>
      </w:r>
      <w:r w:rsidR="00913225">
        <w:rPr>
          <w:rFonts w:ascii="Arial" w:hAnsi="Arial" w:cs="Arial"/>
          <w:sz w:val="20"/>
          <w:szCs w:val="20"/>
        </w:rPr>
        <w:t xml:space="preserve"> </w:t>
      </w:r>
      <w:r w:rsidR="003F4416">
        <w:rPr>
          <w:rFonts w:ascii="Arial" w:hAnsi="Arial" w:cs="Arial"/>
          <w:sz w:val="20"/>
          <w:szCs w:val="20"/>
        </w:rPr>
        <w:t>is located in</w:t>
      </w:r>
      <w:r w:rsidR="00913225">
        <w:rPr>
          <w:rFonts w:ascii="Arial" w:hAnsi="Arial" w:cs="Arial"/>
          <w:sz w:val="20"/>
          <w:szCs w:val="20"/>
        </w:rPr>
        <w:t xml:space="preserve"> a putative </w:t>
      </w:r>
      <w:proofErr w:type="spellStart"/>
      <w:r w:rsidR="00913225">
        <w:rPr>
          <w:rFonts w:ascii="Arial" w:hAnsi="Arial" w:cs="Arial"/>
          <w:sz w:val="20"/>
          <w:szCs w:val="20"/>
        </w:rPr>
        <w:t>OxyR</w:t>
      </w:r>
      <w:proofErr w:type="spellEnd"/>
      <w:r w:rsidR="00913225">
        <w:rPr>
          <w:rFonts w:ascii="Arial" w:hAnsi="Arial" w:cs="Arial"/>
          <w:sz w:val="20"/>
          <w:szCs w:val="20"/>
        </w:rPr>
        <w:t>-binding site in a promoter region</w:t>
      </w:r>
      <w:r w:rsidR="0058729C" w:rsidRPr="0058729C">
        <w:rPr>
          <w:rFonts w:ascii="Arial" w:hAnsi="Arial" w:cs="Arial"/>
          <w:sz w:val="20"/>
          <w:szCs w:val="20"/>
        </w:rPr>
        <w:t xml:space="preserve">. </w:t>
      </w:r>
    </w:p>
    <w:p w14:paraId="2EC0E1E3" w14:textId="7DD39D1E" w:rsidR="00913225" w:rsidRDefault="00913225" w:rsidP="0058729C">
      <w:pPr>
        <w:pBdr>
          <w:top w:val="double" w:sz="3" w:space="1" w:color="000000"/>
          <w:left w:val="double" w:sz="3" w:space="4" w:color="000000"/>
          <w:bottom w:val="double" w:sz="3" w:space="1" w:color="000000"/>
          <w:right w:val="double" w:sz="3" w:space="4" w:color="000000"/>
        </w:pBdr>
        <w:shd w:val="clear" w:color="auto" w:fill="F2F2F2"/>
        <w:autoSpaceDE w:val="0"/>
        <w:ind w:left="142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constructed a </w:t>
      </w:r>
      <w:proofErr w:type="spellStart"/>
      <w:r w:rsidRPr="003275A8">
        <w:rPr>
          <w:rFonts w:ascii="Arial" w:hAnsi="Arial" w:cs="Arial"/>
          <w:i/>
          <w:sz w:val="20"/>
          <w:szCs w:val="20"/>
        </w:rPr>
        <w:t>Xenorhabdus</w:t>
      </w:r>
      <w:proofErr w:type="spellEnd"/>
      <w:r w:rsidRPr="003275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oxyR</w:t>
      </w:r>
      <w:proofErr w:type="spellEnd"/>
      <w:r>
        <w:rPr>
          <w:rFonts w:ascii="Arial" w:hAnsi="Arial" w:cs="Arial"/>
          <w:sz w:val="20"/>
          <w:szCs w:val="20"/>
        </w:rPr>
        <w:t xml:space="preserve"> mutant, and phenotypic </w:t>
      </w:r>
      <w:r w:rsidR="0058729C" w:rsidRPr="0058729C">
        <w:rPr>
          <w:rFonts w:ascii="Arial" w:hAnsi="Arial" w:cs="Arial"/>
          <w:sz w:val="20"/>
          <w:szCs w:val="20"/>
        </w:rPr>
        <w:t xml:space="preserve">analysis </w:t>
      </w:r>
      <w:r>
        <w:rPr>
          <w:rFonts w:ascii="Arial" w:hAnsi="Arial" w:cs="Arial"/>
          <w:sz w:val="20"/>
          <w:szCs w:val="20"/>
        </w:rPr>
        <w:t xml:space="preserve">confirmed the role of </w:t>
      </w:r>
      <w:proofErr w:type="spellStart"/>
      <w:r>
        <w:rPr>
          <w:rFonts w:ascii="Arial" w:hAnsi="Arial" w:cs="Arial"/>
          <w:sz w:val="20"/>
          <w:szCs w:val="20"/>
        </w:rPr>
        <w:t>OxyR</w:t>
      </w:r>
      <w:proofErr w:type="spellEnd"/>
      <w:r>
        <w:rPr>
          <w:rFonts w:ascii="Arial" w:hAnsi="Arial" w:cs="Arial"/>
          <w:sz w:val="20"/>
          <w:szCs w:val="20"/>
        </w:rPr>
        <w:t xml:space="preserve"> in adaptation to oxidative </w:t>
      </w:r>
      <w:r w:rsidR="003F4416">
        <w:rPr>
          <w:rFonts w:ascii="Arial" w:hAnsi="Arial" w:cs="Arial"/>
          <w:sz w:val="20"/>
          <w:szCs w:val="20"/>
        </w:rPr>
        <w:t>environments</w:t>
      </w:r>
      <w:r>
        <w:rPr>
          <w:rFonts w:ascii="Arial" w:hAnsi="Arial" w:cs="Arial"/>
          <w:sz w:val="20"/>
          <w:szCs w:val="20"/>
        </w:rPr>
        <w:t>.</w:t>
      </w:r>
    </w:p>
    <w:p w14:paraId="133F0E34" w14:textId="635E9436" w:rsidR="00AE2414" w:rsidRPr="0058729C" w:rsidRDefault="00913225" w:rsidP="00AE2414">
      <w:pPr>
        <w:pBdr>
          <w:top w:val="double" w:sz="3" w:space="1" w:color="000000"/>
          <w:left w:val="double" w:sz="3" w:space="4" w:color="000000"/>
          <w:bottom w:val="double" w:sz="3" w:space="1" w:color="000000"/>
          <w:right w:val="double" w:sz="3" w:space="4" w:color="000000"/>
        </w:pBdr>
        <w:shd w:val="clear" w:color="auto" w:fill="F2F2F2"/>
        <w:autoSpaceDE w:val="0"/>
        <w:ind w:left="142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now investigating if some</w:t>
      </w:r>
      <w:r w:rsidR="0058729C" w:rsidRPr="0058729C">
        <w:rPr>
          <w:rFonts w:ascii="Arial" w:hAnsi="Arial" w:cs="Arial"/>
          <w:sz w:val="20"/>
          <w:szCs w:val="20"/>
        </w:rPr>
        <w:t xml:space="preserve"> genes </w:t>
      </w:r>
      <w:r>
        <w:rPr>
          <w:rFonts w:ascii="Arial" w:hAnsi="Arial" w:cs="Arial"/>
          <w:sz w:val="20"/>
          <w:szCs w:val="20"/>
        </w:rPr>
        <w:t xml:space="preserve">are </w:t>
      </w:r>
      <w:r w:rsidR="0058729C" w:rsidRPr="0058729C">
        <w:rPr>
          <w:rFonts w:ascii="Arial" w:hAnsi="Arial" w:cs="Arial"/>
          <w:sz w:val="20"/>
          <w:szCs w:val="20"/>
        </w:rPr>
        <w:t xml:space="preserve">transcriptionally regulated by </w:t>
      </w:r>
      <w:proofErr w:type="spellStart"/>
      <w:r>
        <w:rPr>
          <w:rFonts w:ascii="Arial" w:hAnsi="Arial" w:cs="Arial"/>
          <w:sz w:val="20"/>
          <w:szCs w:val="20"/>
        </w:rPr>
        <w:t>OxyR</w:t>
      </w:r>
      <w:proofErr w:type="spellEnd"/>
      <w:r>
        <w:rPr>
          <w:rFonts w:ascii="Arial" w:hAnsi="Arial" w:cs="Arial"/>
          <w:sz w:val="20"/>
          <w:szCs w:val="20"/>
        </w:rPr>
        <w:t xml:space="preserve"> in a </w:t>
      </w:r>
      <w:r w:rsidR="0058729C" w:rsidRPr="0058729C">
        <w:rPr>
          <w:rFonts w:ascii="Arial" w:hAnsi="Arial" w:cs="Arial"/>
          <w:sz w:val="20"/>
          <w:szCs w:val="20"/>
        </w:rPr>
        <w:t>DNA methylation</w:t>
      </w:r>
      <w:r>
        <w:rPr>
          <w:rFonts w:ascii="Arial" w:hAnsi="Arial" w:cs="Arial"/>
          <w:sz w:val="20"/>
          <w:szCs w:val="20"/>
        </w:rPr>
        <w:t>-</w:t>
      </w:r>
      <w:r w:rsidR="003F4416">
        <w:rPr>
          <w:rFonts w:ascii="Arial" w:hAnsi="Arial" w:cs="Arial"/>
          <w:sz w:val="20"/>
          <w:szCs w:val="20"/>
        </w:rPr>
        <w:t>dependent</w:t>
      </w:r>
      <w:r>
        <w:rPr>
          <w:rFonts w:ascii="Arial" w:hAnsi="Arial" w:cs="Arial"/>
          <w:sz w:val="20"/>
          <w:szCs w:val="20"/>
        </w:rPr>
        <w:t xml:space="preserve"> manner</w:t>
      </w:r>
      <w:r w:rsidR="0058729C" w:rsidRPr="0058729C">
        <w:rPr>
          <w:rFonts w:ascii="Arial" w:hAnsi="Arial" w:cs="Arial"/>
          <w:sz w:val="20"/>
          <w:szCs w:val="20"/>
        </w:rPr>
        <w:t>.</w:t>
      </w:r>
    </w:p>
    <w:p w14:paraId="1BF57F56" w14:textId="3422BB38" w:rsidR="00AE2414" w:rsidRPr="0058729C" w:rsidRDefault="00AE2414" w:rsidP="00AE2414">
      <w:pPr>
        <w:pBdr>
          <w:top w:val="double" w:sz="3" w:space="1" w:color="000000"/>
          <w:left w:val="double" w:sz="3" w:space="4" w:color="000000"/>
          <w:bottom w:val="double" w:sz="3" w:space="1" w:color="000000"/>
          <w:right w:val="double" w:sz="3" w:space="4" w:color="000000"/>
        </w:pBdr>
        <w:shd w:val="clear" w:color="auto" w:fill="F2F2F2"/>
        <w:autoSpaceDE w:val="0"/>
        <w:ind w:left="142" w:right="113"/>
        <w:jc w:val="both"/>
        <w:rPr>
          <w:rFonts w:ascii="Arial" w:hAnsi="Arial" w:cs="Arial"/>
          <w:sz w:val="20"/>
          <w:szCs w:val="20"/>
        </w:rPr>
      </w:pPr>
    </w:p>
    <w:sectPr w:rsidR="00AE2414" w:rsidRPr="0058729C" w:rsidSect="00C944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E5"/>
    <w:rsid w:val="000B23DC"/>
    <w:rsid w:val="000F29F1"/>
    <w:rsid w:val="00195D6A"/>
    <w:rsid w:val="001F38F0"/>
    <w:rsid w:val="001F4613"/>
    <w:rsid w:val="00223FE2"/>
    <w:rsid w:val="002313DE"/>
    <w:rsid w:val="002E598E"/>
    <w:rsid w:val="003275A8"/>
    <w:rsid w:val="00352A9F"/>
    <w:rsid w:val="003F4416"/>
    <w:rsid w:val="004243DA"/>
    <w:rsid w:val="00570DE5"/>
    <w:rsid w:val="0058729C"/>
    <w:rsid w:val="006125C8"/>
    <w:rsid w:val="006C2645"/>
    <w:rsid w:val="00720368"/>
    <w:rsid w:val="00783AE5"/>
    <w:rsid w:val="007B50DE"/>
    <w:rsid w:val="007F3701"/>
    <w:rsid w:val="0083698D"/>
    <w:rsid w:val="008B1BA0"/>
    <w:rsid w:val="009014F3"/>
    <w:rsid w:val="00913225"/>
    <w:rsid w:val="009C00C8"/>
    <w:rsid w:val="00AE2414"/>
    <w:rsid w:val="00AE5167"/>
    <w:rsid w:val="00BB372D"/>
    <w:rsid w:val="00C944F3"/>
    <w:rsid w:val="00CD2A6C"/>
    <w:rsid w:val="00D1504E"/>
    <w:rsid w:val="00D62BE8"/>
    <w:rsid w:val="00EE020E"/>
    <w:rsid w:val="00F07540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EBEE"/>
  <w14:defaultImageDpi w14:val="32767"/>
  <w15:docId w15:val="{38F0097A-2113-4A69-9B63-04C478FE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E5"/>
    <w:rPr>
      <w:rFonts w:ascii="Times New Roman" w:eastAsiaTheme="minorEastAsia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075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75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7540"/>
    <w:rPr>
      <w:rFonts w:ascii="Times New Roman" w:eastAsiaTheme="minorEastAsia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75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754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5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40"/>
    <w:rPr>
      <w:rFonts w:ascii="Segoe UI" w:eastAsiaTheme="minorEastAsia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E5167"/>
    <w:rPr>
      <w:rFonts w:ascii="Times New Roman" w:eastAsiaTheme="minorEastAsia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372D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3B55B-C0B3-43C9-9F87-0D686B9B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ISEM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Julien</cp:lastModifiedBy>
  <cp:revision>3</cp:revision>
  <dcterms:created xsi:type="dcterms:W3CDTF">2019-11-20T15:27:00Z</dcterms:created>
  <dcterms:modified xsi:type="dcterms:W3CDTF">2019-11-20T15:27:00Z</dcterms:modified>
</cp:coreProperties>
</file>